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9718" w14:textId="77777777" w:rsidR="00A43B50" w:rsidRDefault="005A160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Положение </w:t>
      </w:r>
    </w:p>
    <w:p w14:paraId="6A2F6216" w14:textId="77777777" w:rsidR="00A43B50" w:rsidRDefault="005A1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розыгрыша призов ЛДПР</w:t>
      </w:r>
    </w:p>
    <w:p w14:paraId="36D2D530" w14:textId="77777777" w:rsidR="00A43B50" w:rsidRDefault="00A43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95B31" w14:textId="77777777" w:rsidR="00A43B50" w:rsidRDefault="00A4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3C4EF4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положения: </w:t>
      </w:r>
    </w:p>
    <w:p w14:paraId="52ADAC8C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регламентирует Правила проведения Розыгрыша.</w:t>
      </w:r>
    </w:p>
    <w:p w14:paraId="6BC162C1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Розыгрыш – мероприятие, проводимое Организатором в целях развития и расширения сообщества сторонников ЛДПР, повышения качества контакта со сторонниками, улучшения восприятия бренда ЛДПР и вовлечения участников в актуальную повестку и текущую деятельность партии, не является лотереей либо публичным конкурсом, не требует внесения платы за участие и не преследует цели получения прибыли либо иного дохода. </w:t>
      </w:r>
    </w:p>
    <w:p w14:paraId="74F67587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Организатор Розыгрыша:</w:t>
      </w:r>
    </w:p>
    <w:p w14:paraId="2E07C025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Политическая партия ЛДПР – Либерально-демократическая партия России. </w:t>
      </w:r>
    </w:p>
    <w:p w14:paraId="7A6307E8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107045, г. Москва, Луков пер, д. 9, стр. 1, ИНН: 7708192743, КПП: 770801001, </w:t>
      </w:r>
      <w:r>
        <w:rPr>
          <w:rFonts w:ascii="Times New Roman" w:hAnsi="Times New Roman" w:cs="Times New Roman"/>
          <w:sz w:val="24"/>
          <w:szCs w:val="24"/>
        </w:rPr>
        <w:br/>
        <w:t>ОГРН: 1027739646550.</w:t>
      </w:r>
    </w:p>
    <w:p w14:paraId="44333F86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hyperlink r:id="rId8" w:tooltip="https://LDPR.RU" w:history="1">
        <w:r w:rsidRPr="00FC6368">
          <w:rPr>
            <w:rStyle w:val="afa"/>
            <w:rFonts w:ascii="Times New Roman" w:hAnsi="Times New Roman" w:cs="Times New Roman"/>
            <w:color w:val="auto"/>
            <w:sz w:val="24"/>
            <w:szCs w:val="24"/>
          </w:rPr>
          <w:t>https://</w:t>
        </w:r>
        <w:r w:rsidRPr="00FC6368">
          <w:rPr>
            <w:rStyle w:val="afa"/>
            <w:rFonts w:ascii="Times New Roman" w:hAnsi="Times New Roman" w:cs="Times New Roman"/>
            <w:color w:val="auto"/>
            <w:sz w:val="24"/>
            <w:szCs w:val="24"/>
            <w:lang w:val="en-US"/>
          </w:rPr>
          <w:t>LDPR</w:t>
        </w:r>
        <w:r w:rsidRPr="00FC6368">
          <w:rPr>
            <w:rStyle w:val="afa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FC6368">
          <w:rPr>
            <w:rStyle w:val="afa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FC6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18D569" w14:textId="77777777" w:rsidR="00A43B50" w:rsidRDefault="00A4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C02644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Участники и условия проведения Розыгрыша: </w:t>
      </w:r>
    </w:p>
    <w:p w14:paraId="3288C1C4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Розыгрыш призов проводится среди граждан Российской Федерации, достигших совершеннолетия в соответствии с законодательством Российской Федерации, проживающих на территории Российской Федерации и выразивших желание участвовать в Розыгрыше по правилам, утвержденным настоящим положением (далее – Участники). </w:t>
      </w:r>
    </w:p>
    <w:p w14:paraId="437E457C" w14:textId="36FDBFE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регистрации участников </w:t>
      </w:r>
      <w:r w:rsidR="001C1FE0" w:rsidRPr="001C1FE0">
        <w:rPr>
          <w:rFonts w:ascii="Times New Roman" w:hAnsi="Times New Roman" w:cs="Times New Roman"/>
          <w:sz w:val="24"/>
          <w:szCs w:val="24"/>
        </w:rPr>
        <w:t xml:space="preserve">15 мая 2026 года по 12 июня </w:t>
      </w:r>
      <w:r>
        <w:rPr>
          <w:rFonts w:ascii="Times New Roman" w:hAnsi="Times New Roman" w:cs="Times New Roman"/>
          <w:sz w:val="24"/>
          <w:szCs w:val="24"/>
        </w:rPr>
        <w:t>2026 года. Дата проведения финального Розыгрыша – 1</w:t>
      </w:r>
      <w:r w:rsidR="001C1F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июня 2026 года.</w:t>
      </w:r>
    </w:p>
    <w:p w14:paraId="5E3C723F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Для участия в розыгрыше потенциальный участник использует один из двух способов регистрации:</w:t>
      </w:r>
    </w:p>
    <w:p w14:paraId="4FF7D0AC" w14:textId="619435D4" w:rsidR="00A43B50" w:rsidRPr="001C1FE0" w:rsidRDefault="005A1603">
      <w:pPr>
        <w:pStyle w:val="a4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сканирует QR-код, размещённый в </w:t>
      </w:r>
      <w:r w:rsidRPr="001C1FE0">
        <w:rPr>
          <w:rFonts w:ascii="Times New Roman" w:hAnsi="Times New Roman" w:cs="Times New Roman"/>
          <w:sz w:val="24"/>
          <w:szCs w:val="24"/>
        </w:rPr>
        <w:t xml:space="preserve">информационном бюллетене ЛДПР, и переходит на страницу Розыгрыша на официальном сайте ЛДПР </w:t>
      </w:r>
      <w:r w:rsidR="001C1FE0" w:rsidRPr="001C1FE0">
        <w:rPr>
          <w:rFonts w:ascii="Times New Roman" w:hAnsi="Times New Roman" w:cs="Times New Roman"/>
          <w:iCs/>
          <w:sz w:val="24"/>
          <w:szCs w:val="24"/>
          <w:u w:val="single"/>
        </w:rPr>
        <w:t>https://ldpr.ru/contest/</w:t>
      </w:r>
      <w:r w:rsidRPr="001C1FE0">
        <w:rPr>
          <w:rFonts w:ascii="Times New Roman" w:hAnsi="Times New Roman" w:cs="Times New Roman"/>
          <w:iCs/>
          <w:sz w:val="24"/>
          <w:szCs w:val="24"/>
        </w:rPr>
        <w:t>;</w:t>
      </w:r>
    </w:p>
    <w:p w14:paraId="710D4500" w14:textId="4D45D1D8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заходит на официальный сайт ЛДПР и переходит на страницу Розыгрыша </w:t>
      </w:r>
      <w:hyperlink r:id="rId9" w:history="1">
        <w:r w:rsidR="004F0B95" w:rsidRPr="004F0B95">
          <w:rPr>
            <w:rStyle w:val="afa"/>
            <w:rFonts w:ascii="Times New Roman" w:hAnsi="Times New Roman" w:cs="Times New Roman"/>
            <w:iCs/>
            <w:color w:val="auto"/>
            <w:sz w:val="24"/>
            <w:szCs w:val="24"/>
          </w:rPr>
          <w:t>https://ldpr.ru/contest/</w:t>
        </w:r>
      </w:hyperlink>
      <w:r w:rsidR="004F0B95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 проходит регистрацию.</w:t>
      </w:r>
    </w:p>
    <w:p w14:paraId="251D0E22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ввода данных:</w:t>
      </w:r>
    </w:p>
    <w:p w14:paraId="66B3EF03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участник попадает в базу данных розыгрыша;</w:t>
      </w:r>
    </w:p>
    <w:p w14:paraId="1FE53CEE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участнику присваивается уникальный идентификационный номер;</w:t>
      </w:r>
    </w:p>
    <w:p w14:paraId="385F2D16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данный номер отображается на экране электронного устройства участника.</w:t>
      </w:r>
    </w:p>
    <w:p w14:paraId="3651686E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Способ проведения Розыгрыша – розыгрыш с вручением призов. </w:t>
      </w:r>
    </w:p>
    <w:p w14:paraId="6C2009B8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Лица, не соответствующие требованиям, либо нарушившие требования пункта 2.1. настоящих Правил, не могут принимать участие в Розыгрыше и не могут претендовать на получение призов Розыгрыша. В случае выявления таких лиц на любом из этапов проведения Розыгрыша, в том числе при взаимодействии с Участниками в целях вручения призов Розыгрыша, они теряют право на получение приза/призов Розыгрыша, приз остается у Организатора и не присуждается никому из Участников Розыгрыша. </w:t>
      </w:r>
    </w:p>
    <w:p w14:paraId="2421B5CE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Победителями Розыгрыша признаются Участники, чьи уникальные идентификационные номера будут признаны выигравшими в соответствии с настоящим Положением. </w:t>
      </w:r>
    </w:p>
    <w:p w14:paraId="3C487149" w14:textId="77777777" w:rsidR="00A43B50" w:rsidRDefault="00A4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2EC201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Призовой фонд:</w:t>
      </w:r>
    </w:p>
    <w:p w14:paraId="16D57AF4" w14:textId="3A961981" w:rsidR="005A1603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Призовой фонд формируется за счет собственных средств Организатора. В состав призового фонда Розыгрыша входят призы в следующих категориях: </w:t>
      </w:r>
    </w:p>
    <w:p w14:paraId="2B5D2C7A" w14:textId="77777777" w:rsidR="005A1603" w:rsidRDefault="005A1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DAAD46" w14:textId="77777777" w:rsidR="00A43B50" w:rsidRDefault="00A4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800" w:type="dxa"/>
        <w:tblInd w:w="841" w:type="dxa"/>
        <w:tblLook w:val="04A0" w:firstRow="1" w:lastRow="0" w:firstColumn="1" w:lastColumn="0" w:noHBand="0" w:noVBand="1"/>
      </w:tblPr>
      <w:tblGrid>
        <w:gridCol w:w="518"/>
        <w:gridCol w:w="4202"/>
        <w:gridCol w:w="1540"/>
        <w:gridCol w:w="1540"/>
      </w:tblGrid>
      <w:tr w:rsidR="00A43B50" w14:paraId="15C9B8DF" w14:textId="77777777">
        <w:trPr>
          <w:trHeight w:val="330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6069B" w14:textId="77777777" w:rsidR="00A43B50" w:rsidRDefault="005A1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4202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860A4" w14:textId="77777777" w:rsidR="00A43B50" w:rsidRDefault="005A1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068D8" w14:textId="77777777" w:rsidR="00A43B50" w:rsidRDefault="005A1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(шт.)</w:t>
            </w:r>
          </w:p>
        </w:tc>
        <w:tc>
          <w:tcPr>
            <w:tcW w:w="154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5E12E435" w14:textId="77777777" w:rsidR="00A43B50" w:rsidRDefault="005A1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за единицу, руб.</w:t>
            </w:r>
          </w:p>
        </w:tc>
      </w:tr>
      <w:tr w:rsidR="00A43B50" w14:paraId="0BDA2FEF" w14:textId="77777777">
        <w:trPr>
          <w:trHeight w:val="330"/>
        </w:trPr>
        <w:tc>
          <w:tcPr>
            <w:tcW w:w="518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600E6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D791C" w14:textId="77777777" w:rsidR="00A43B50" w:rsidRDefault="005A1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«Жириновский. Лицо эпохи»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BDCE4" w14:textId="77777777" w:rsidR="00A43B50" w:rsidRPr="001C1FE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20162019" w14:textId="65E9ADF7" w:rsidR="00A43B50" w:rsidRPr="001C1FE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1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1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A43B50" w14:paraId="44A89ACB" w14:textId="77777777">
        <w:trPr>
          <w:trHeight w:val="330"/>
        </w:trPr>
        <w:tc>
          <w:tcPr>
            <w:tcW w:w="518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D96ED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3D74B" w14:textId="77777777" w:rsidR="00A43B50" w:rsidRDefault="005A1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Тонометр 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71FE0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327EC717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A43B50" w14:paraId="45A131E1" w14:textId="77777777">
        <w:trPr>
          <w:trHeight w:val="330"/>
        </w:trPr>
        <w:tc>
          <w:tcPr>
            <w:tcW w:w="518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724A2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507E3" w14:textId="77777777" w:rsidR="00A43B50" w:rsidRDefault="005A1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Электрочайник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C494E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70353E3A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</w:tr>
      <w:tr w:rsidR="00A43B50" w14:paraId="1F6885DF" w14:textId="77777777">
        <w:trPr>
          <w:trHeight w:val="645"/>
        </w:trPr>
        <w:tc>
          <w:tcPr>
            <w:tcW w:w="518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3537D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6B894" w14:textId="77777777" w:rsidR="00A43B50" w:rsidRDefault="005A1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03DB41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17FF567C" w14:textId="77777777" w:rsidR="00A43B50" w:rsidRDefault="00A43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A58EEA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A43B50" w14:paraId="4EFC1CA1" w14:textId="77777777">
        <w:trPr>
          <w:trHeight w:val="330"/>
        </w:trPr>
        <w:tc>
          <w:tcPr>
            <w:tcW w:w="518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46DD8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6A2ED" w14:textId="77777777" w:rsidR="00A43B50" w:rsidRDefault="005A1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Шуруповерт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5456C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6C352C94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A43B50" w14:paraId="54A3B2EB" w14:textId="77777777">
        <w:trPr>
          <w:trHeight w:val="645"/>
        </w:trPr>
        <w:tc>
          <w:tcPr>
            <w:tcW w:w="518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337DC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E2D7EC" w14:textId="77777777" w:rsidR="00A43B50" w:rsidRDefault="005A1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82733E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738BEAC3" w14:textId="77777777" w:rsidR="00A43B50" w:rsidRDefault="00A43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BA217E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A43B50" w14:paraId="4DDB4D8A" w14:textId="77777777">
        <w:trPr>
          <w:trHeight w:val="330"/>
        </w:trPr>
        <w:tc>
          <w:tcPr>
            <w:tcW w:w="518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3BA8A" w14:textId="77777777" w:rsidR="00A43B50" w:rsidRDefault="005A1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7F974" w14:textId="77777777" w:rsidR="00A43B50" w:rsidRDefault="005A1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позиций для розыгрыша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9AF41" w14:textId="77777777" w:rsidR="00A43B50" w:rsidRDefault="005A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3BA541D5" w14:textId="77777777" w:rsidR="00A43B50" w:rsidRDefault="00A43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13A73B5" w14:textId="77777777" w:rsidR="00A43B50" w:rsidRDefault="00A4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75D904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 момента получения приза Участник несет ответственность за уплату всех налогов, установленных законодательством Российской Федерации.</w:t>
      </w:r>
    </w:p>
    <w:p w14:paraId="46136ECE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Организаторы розыгрыша ставят Участников в известность, что согласно </w:t>
      </w:r>
      <w:r>
        <w:rPr>
          <w:rFonts w:ascii="Times New Roman" w:hAnsi="Times New Roman" w:cs="Times New Roman"/>
          <w:sz w:val="24"/>
          <w:szCs w:val="24"/>
        </w:rPr>
        <w:br/>
        <w:t xml:space="preserve">п. 2 ст. 224 НК РФ налоговая ставка по налогу на доходы устанавливается в размере 35 процентов в отношении следующих доходов: стоимости любых выигрышей и призов, получаемых в проводимых конкурсах, играх и других мероприятиях в целях рекламы товаров, работ и услуг, </w:t>
      </w:r>
      <w:r>
        <w:rPr>
          <w:rFonts w:ascii="Times New Roman" w:hAnsi="Times New Roman" w:cs="Times New Roman"/>
          <w:b/>
          <w:bCs/>
          <w:sz w:val="24"/>
          <w:szCs w:val="24"/>
        </w:rPr>
        <w:t>в части превышения размеров, указанных в пункте 28 статьи 217 НК РФ (4000 руб.).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Участники розыгрыша уведомлены об обязанностях уплаты налога на доходы физических лиц со стоимости приза, превышающей 4000 рублей по ставке 35 % в соответствии с Налоговым кодексом РФ.</w:t>
      </w:r>
    </w:p>
    <w:p w14:paraId="728EB471" w14:textId="77777777" w:rsidR="00A43B50" w:rsidRDefault="00A4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D4A8F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Дата, время и порядок проведения розыгрыша призов:</w:t>
      </w:r>
    </w:p>
    <w:p w14:paraId="7E12455C" w14:textId="01EBF1EF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 Розыгрыш призов, в том числе </w:t>
      </w:r>
      <w:r w:rsidRPr="001C1FE0">
        <w:rPr>
          <w:rFonts w:ascii="Times New Roman" w:hAnsi="Times New Roman" w:cs="Times New Roman"/>
          <w:sz w:val="24"/>
          <w:szCs w:val="24"/>
        </w:rPr>
        <w:t>главного приза</w:t>
      </w:r>
      <w:r>
        <w:rPr>
          <w:rFonts w:ascii="Times New Roman" w:hAnsi="Times New Roman" w:cs="Times New Roman"/>
          <w:sz w:val="24"/>
          <w:szCs w:val="24"/>
        </w:rPr>
        <w:t xml:space="preserve">, состоится </w:t>
      </w:r>
      <w:r w:rsidRPr="001C1FE0">
        <w:rPr>
          <w:rFonts w:ascii="Times New Roman" w:hAnsi="Times New Roman" w:cs="Times New Roman"/>
          <w:sz w:val="24"/>
          <w:szCs w:val="24"/>
        </w:rPr>
        <w:t>1</w:t>
      </w:r>
      <w:r w:rsidR="001C1FE0" w:rsidRPr="001C1FE0">
        <w:rPr>
          <w:rFonts w:ascii="Times New Roman" w:hAnsi="Times New Roman" w:cs="Times New Roman"/>
          <w:sz w:val="24"/>
          <w:szCs w:val="24"/>
        </w:rPr>
        <w:t>4</w:t>
      </w:r>
      <w:r w:rsidRPr="001C1FE0">
        <w:rPr>
          <w:rFonts w:ascii="Times New Roman" w:hAnsi="Times New Roman" w:cs="Times New Roman"/>
          <w:sz w:val="24"/>
          <w:szCs w:val="24"/>
        </w:rPr>
        <w:t>.06.2026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BCC77" w14:textId="1B2DB07D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Публикация Победителей Розыгрыша: </w:t>
      </w:r>
      <w:r w:rsidR="001C1FE0" w:rsidRPr="0099206C">
        <w:rPr>
          <w:rFonts w:ascii="Times New Roman" w:hAnsi="Times New Roman" w:cs="Times New Roman"/>
          <w:sz w:val="24"/>
          <w:szCs w:val="24"/>
        </w:rPr>
        <w:t>1</w:t>
      </w:r>
      <w:r w:rsidR="001C1FE0">
        <w:rPr>
          <w:rFonts w:ascii="Times New Roman" w:hAnsi="Times New Roman" w:cs="Times New Roman"/>
          <w:sz w:val="24"/>
          <w:szCs w:val="24"/>
        </w:rPr>
        <w:t>4</w:t>
      </w:r>
      <w:r w:rsidR="001C1FE0" w:rsidRPr="0099206C">
        <w:rPr>
          <w:rFonts w:ascii="Times New Roman" w:hAnsi="Times New Roman" w:cs="Times New Roman"/>
          <w:sz w:val="24"/>
          <w:szCs w:val="24"/>
        </w:rPr>
        <w:t xml:space="preserve"> по 3</w:t>
      </w:r>
      <w:r w:rsidR="001C1FE0">
        <w:rPr>
          <w:rFonts w:ascii="Times New Roman" w:hAnsi="Times New Roman" w:cs="Times New Roman"/>
          <w:sz w:val="24"/>
          <w:szCs w:val="24"/>
        </w:rPr>
        <w:t>0</w:t>
      </w:r>
      <w:r w:rsidR="001C1FE0" w:rsidRPr="0099206C">
        <w:rPr>
          <w:rFonts w:ascii="Times New Roman" w:hAnsi="Times New Roman" w:cs="Times New Roman"/>
          <w:sz w:val="24"/>
          <w:szCs w:val="24"/>
        </w:rPr>
        <w:t xml:space="preserve"> </w:t>
      </w:r>
      <w:r w:rsidR="001C1FE0">
        <w:rPr>
          <w:rFonts w:ascii="Times New Roman" w:hAnsi="Times New Roman" w:cs="Times New Roman"/>
          <w:sz w:val="24"/>
          <w:szCs w:val="24"/>
        </w:rPr>
        <w:t xml:space="preserve">июня </w:t>
      </w:r>
      <w:r>
        <w:rPr>
          <w:rFonts w:ascii="Times New Roman" w:hAnsi="Times New Roman" w:cs="Times New Roman"/>
          <w:sz w:val="24"/>
          <w:szCs w:val="24"/>
        </w:rPr>
        <w:t>2026 года на сайте ЛДПР.</w:t>
      </w:r>
    </w:p>
    <w:p w14:paraId="5FDFB663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 официальных ресурсах ЛДПР может осуществляться онлайн-трансляция Розыгрыша.</w:t>
      </w:r>
    </w:p>
    <w:p w14:paraId="2464E6E8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Победители определяются путём случайного выбора уникальных идентификационных номеров участников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рандомизатора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чисел.</w:t>
      </w:r>
    </w:p>
    <w:p w14:paraId="4DFB1E2F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Розыгрыш проводится отдельными запусками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рандомизатора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каждой категории призов (всего 6 запусков с указанием числа призов в каждой категории).</w:t>
      </w:r>
    </w:p>
    <w:p w14:paraId="35C1CAFD" w14:textId="77777777" w:rsidR="00A43B50" w:rsidRDefault="00A4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95248C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в призовом фонде </w:t>
      </w:r>
      <w:r w:rsidRPr="00752BDC">
        <w:rPr>
          <w:rFonts w:ascii="Times New Roman" w:hAnsi="Times New Roman" w:cs="Times New Roman"/>
          <w:sz w:val="24"/>
          <w:szCs w:val="24"/>
        </w:rPr>
        <w:t xml:space="preserve">100 книг «Жириновский. Лицо эпохи», значит </w:t>
      </w:r>
      <w:proofErr w:type="spellStart"/>
      <w:r w:rsidRPr="00752BDC">
        <w:rPr>
          <w:rFonts w:ascii="Times New Roman" w:hAnsi="Times New Roman" w:cs="Times New Roman"/>
          <w:sz w:val="24"/>
          <w:szCs w:val="24"/>
        </w:rPr>
        <w:t>рандомизатор</w:t>
      </w:r>
      <w:proofErr w:type="spellEnd"/>
      <w:r w:rsidRPr="00752BDC">
        <w:rPr>
          <w:rFonts w:ascii="Times New Roman" w:hAnsi="Times New Roman" w:cs="Times New Roman"/>
          <w:sz w:val="24"/>
          <w:szCs w:val="24"/>
        </w:rPr>
        <w:t xml:space="preserve"> должен выдать 100 уник</w:t>
      </w:r>
      <w:r>
        <w:rPr>
          <w:rFonts w:ascii="Times New Roman" w:hAnsi="Times New Roman" w:cs="Times New Roman"/>
          <w:sz w:val="24"/>
          <w:szCs w:val="24"/>
        </w:rPr>
        <w:t>альных идентификационных номеров участников.</w:t>
      </w:r>
    </w:p>
    <w:p w14:paraId="02A80A7F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Один уникальный идентификационный номер может быть выбран только один раз в рамках всего Розыгрыша.</w:t>
      </w:r>
    </w:p>
    <w:p w14:paraId="03A75261" w14:textId="30800A28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 самую последнюю очередь проводится розыгрыш главного приза (ноутбука) отдельным запуском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рандомизатора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0FF51C" w14:textId="77777777" w:rsidR="00A43B50" w:rsidRDefault="00A4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3B018A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Подведение итогов</w:t>
      </w:r>
    </w:p>
    <w:p w14:paraId="42B6D589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Накануне проведения финального розыгрыша участникам направляется информационное напоминание о дате и времени розыгрыша. Информирование осуществляется на электронную почту, указанную участником при регистрации.</w:t>
      </w:r>
    </w:p>
    <w:p w14:paraId="7B2AD0C4" w14:textId="77777777" w:rsidR="00A43B50" w:rsidRDefault="00A4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97F3E7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 итогам розыгрыша формируется официальный список Победителей.</w:t>
      </w:r>
    </w:p>
    <w:p w14:paraId="4474B2C5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Список Победителей размещается на информационных ресурсах ЛДПР.</w:t>
      </w:r>
    </w:p>
    <w:p w14:paraId="4BFAFED7" w14:textId="3B125F19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После определения Победителей Организатор в течение 7 (семи) дней направляет им персональные уведомления на электронную почту, указанную ими при регистрации. В уведомлении указывается информация о выигранном призе, а также порядок и способы его получения.</w:t>
      </w:r>
    </w:p>
    <w:p w14:paraId="770F5EAF" w14:textId="77777777" w:rsidR="00A43B50" w:rsidRDefault="00A4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B064F3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Порядок, сроки и место выдачи призов: </w:t>
      </w:r>
    </w:p>
    <w:p w14:paraId="411D7E0B" w14:textId="2A47EA82" w:rsidR="00A43B50" w:rsidRDefault="005A1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Передача призов Победителям осуществляется через региональные отделения ЛДПР. Организатор обязуется передать призы Победителям в розыгрыше не позднее </w:t>
      </w:r>
      <w:r w:rsidR="009A1611">
        <w:rPr>
          <w:rFonts w:ascii="Times New Roman" w:hAnsi="Times New Roman" w:cs="Times New Roman"/>
          <w:sz w:val="24"/>
          <w:szCs w:val="24"/>
        </w:rPr>
        <w:t xml:space="preserve">30 сентября </w:t>
      </w:r>
      <w:r>
        <w:rPr>
          <w:rFonts w:ascii="Times New Roman" w:hAnsi="Times New Roman" w:cs="Times New Roman"/>
          <w:sz w:val="24"/>
          <w:szCs w:val="24"/>
        </w:rPr>
        <w:t>2026 года.</w:t>
      </w:r>
    </w:p>
    <w:p w14:paraId="23793594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 необходимости Победитель обязан заполнить все документы, предоставляемые Организатором, для документального оформления получения приза и поставить собственноручную подпись. Указание неполной/недостоверной информации, необходимой для заполнения указанного документа, означает отказ от приза;</w:t>
      </w:r>
    </w:p>
    <w:p w14:paraId="7C093079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Невостребование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приза Победителем Розыгрыша по истечении 3-месячного срока с момента оглашения результата лишает такого Победителя права на получение приза. </w:t>
      </w:r>
    </w:p>
    <w:p w14:paraId="07959DA1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Компенсация за полученный/неполученный приз Победителю Розыгрыша не предоставляется. </w:t>
      </w:r>
    </w:p>
    <w:p w14:paraId="11CCCCC8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При получении приза Участник обязан предъявить Организатору документ, удостоверяющий личность. </w:t>
      </w:r>
    </w:p>
    <w:p w14:paraId="78D8DD55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Победитель вправе заявить о своем отказе от получения приза. Такой отказ должен быть указан в заявлении Участника, составленном в свободной форме и направленном Организатору по почтовому адресу: 107078, город Москва, 1-й Басманный переулок, 3с1 либо в виде PDF-файла на электронную почту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ldpr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B00D6D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случае денежный эквивалент приза Участнику не вручается, и замена на другой приз не производится. </w:t>
      </w:r>
    </w:p>
    <w:p w14:paraId="26FFD8B4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Победитель не имеет возможности передавать право на получение приза третьим лицам и требовать у Организатора получения иного эквивалента приза вместо указанного в настоящем Положении. </w:t>
      </w:r>
    </w:p>
    <w:p w14:paraId="40293D85" w14:textId="77777777" w:rsidR="00A43B50" w:rsidRDefault="00A4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29DFC7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Права и обязанности Организатора и Участников:</w:t>
      </w:r>
    </w:p>
    <w:p w14:paraId="267A7B35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Участник вправе: </w:t>
      </w:r>
    </w:p>
    <w:p w14:paraId="43D576A5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Получать информацию о сроках и условиях проведения Розыгрыша; </w:t>
      </w:r>
    </w:p>
    <w:p w14:paraId="6F358256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Требовать выдачи Призов Розыгрыша в случае признания Победителем в соответствии с настоящим Положением. </w:t>
      </w:r>
    </w:p>
    <w:p w14:paraId="72D61ABF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Участник обязуется: </w:t>
      </w:r>
    </w:p>
    <w:p w14:paraId="1ACCF4D2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Внимательно ознакомиться с настоящим Положением и соблюдать его, в том числе, выполнять все действия, связанные с участием в Розыгрыше, в установленные настоящим Положением сроки; </w:t>
      </w:r>
    </w:p>
    <w:p w14:paraId="43D8D143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Нести самостоятельно все расходы, связанные с участием в Розыгрыше, включая, но не ограничиваясь, расходы за интернет, телефон и прочие; </w:t>
      </w:r>
    </w:p>
    <w:p w14:paraId="6FE0E149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Нести иные обязанности, предусмотренные настоящим Положением и действующим законодательством РФ;</w:t>
      </w:r>
    </w:p>
    <w:p w14:paraId="212FA794" w14:textId="1507EFCA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6.2.4. Ознакомиться самостоятельно с итогами распределения призов на сайте ЛДПР по ссылке</w:t>
      </w:r>
      <w:r w:rsidR="00550533">
        <w:rPr>
          <w:rFonts w:ascii="Times New Roman" w:hAnsi="Times New Roman" w:cs="Times New Roman"/>
          <w:sz w:val="24"/>
          <w:szCs w:val="24"/>
        </w:rPr>
        <w:t xml:space="preserve"> </w:t>
      </w:r>
      <w:r w:rsidR="00550533" w:rsidRPr="001C1FE0">
        <w:rPr>
          <w:rFonts w:ascii="Times New Roman" w:hAnsi="Times New Roman" w:cs="Times New Roman"/>
          <w:iCs/>
          <w:sz w:val="24"/>
          <w:szCs w:val="24"/>
          <w:u w:val="single"/>
        </w:rPr>
        <w:t>https://ldpr.ru/contest/</w:t>
      </w:r>
      <w:r w:rsidRPr="009A16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на следующих ресурсах:</w:t>
      </w:r>
      <w:r w:rsidRPr="0096732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s://max.ru/ldpr" w:history="1">
        <w:r w:rsidRPr="00967322">
          <w:rPr>
            <w:rStyle w:val="afa"/>
            <w:rFonts w:ascii="Times New Roman" w:hAnsi="Times New Roman" w:cs="Times New Roman"/>
            <w:color w:val="auto"/>
            <w:sz w:val="24"/>
            <w:szCs w:val="24"/>
          </w:rPr>
          <w:t>https://max.ru/ldpr</w:t>
        </w:r>
      </w:hyperlink>
      <w:r w:rsidRPr="009673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https://t.me/zhirinovskylive" w:history="1">
        <w:r w:rsidRPr="00967322">
          <w:rPr>
            <w:rStyle w:val="afa"/>
            <w:rFonts w:ascii="Times New Roman" w:hAnsi="Times New Roman" w:cs="Times New Roman"/>
            <w:color w:val="auto"/>
            <w:sz w:val="24"/>
            <w:szCs w:val="24"/>
          </w:rPr>
          <w:t>https://t.me/zhirinovskylive</w:t>
        </w:r>
      </w:hyperlink>
      <w:r w:rsidRPr="00967322">
        <w:rPr>
          <w:rFonts w:ascii="Times New Roman" w:hAnsi="Times New Roman" w:cs="Times New Roman"/>
          <w:sz w:val="24"/>
          <w:szCs w:val="24"/>
        </w:rPr>
        <w:t>.</w:t>
      </w:r>
    </w:p>
    <w:p w14:paraId="3C3CAE8F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6.2.5. Не заявлять, не размещать, не публиковать, а также не являться причиной и/или инициатором размещения, публикации в сети Интернет, средствах массовой информации или иным способом сведений, сообщений, материалов, способных нанести ущерб деловой репутации Организатора посредством негативных комментариев или другим способом (отрицательные отзывы в письменной и устной форме и др.). </w:t>
      </w:r>
    </w:p>
    <w:p w14:paraId="7F017CF6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6.2.6. В случае несогласия с настоящими Правилами не участвовать в Розыгрыше. </w:t>
      </w:r>
    </w:p>
    <w:p w14:paraId="7723E179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6.3. Организаторы вправе и обязуются: </w:t>
      </w:r>
    </w:p>
    <w:p w14:paraId="6D559206" w14:textId="7F8A5519" w:rsidR="00550533" w:rsidRPr="00550533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 В течение срока проведения Розыгрыша вносить изменения в настоящее Положение. При этом информация о любых изменениях настоящего Положения размещается по следующей ссылке: </w:t>
      </w:r>
      <w:hyperlink r:id="rId12" w:history="1">
        <w:r w:rsidR="00550533" w:rsidRPr="00550533">
          <w:rPr>
            <w:rStyle w:val="afa"/>
            <w:rFonts w:ascii="Times New Roman" w:hAnsi="Times New Roman" w:cs="Times New Roman"/>
            <w:iCs/>
            <w:color w:val="auto"/>
            <w:sz w:val="24"/>
            <w:szCs w:val="24"/>
          </w:rPr>
          <w:t>https://ldpr.ru/contest/</w:t>
        </w:r>
      </w:hyperlink>
      <w:r w:rsidR="00550533" w:rsidRPr="00550533">
        <w:rPr>
          <w:rFonts w:ascii="Times New Roman" w:hAnsi="Times New Roman" w:cs="Times New Roman"/>
          <w:iCs/>
          <w:sz w:val="24"/>
          <w:szCs w:val="24"/>
        </w:rPr>
        <w:t>;</w:t>
      </w:r>
    </w:p>
    <w:p w14:paraId="7CB3EE42" w14:textId="5C7E1E19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Не вступать в письменные переговоры или любые другие контакты с Участниками, за исключением случаев, предусмотренных настоящим Положением; </w:t>
      </w:r>
    </w:p>
    <w:p w14:paraId="1DC84F51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6.3.3. Запрашивать у Участников необходимую информацию и документы в случаях, предусмотренных настоящим Положением.</w:t>
      </w:r>
    </w:p>
    <w:p w14:paraId="28979B49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6.3.4.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невостребования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отказа по любым причинам Победителей Розыгрыша от получения Призов – уменьшить общее количество обладателей Призов Розыгрыша. При этом указанные в настоящем пункте Призы после окончания Розыгрыша не выдаются и используются Организаторами по своему усмотрению;</w:t>
      </w:r>
    </w:p>
    <w:p w14:paraId="5B2D1696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6.3.5. Отказать Участнику в выдаче приза в случае установления факта несоблюдения Участником настоящего Положения;</w:t>
      </w:r>
    </w:p>
    <w:p w14:paraId="6BC854E0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6.3.6. Соблюдать настоящее Положение, в том числе выполнять все действия, связанные с проведением розыгрыша, в установленные настоящим Положением сроки; </w:t>
      </w:r>
    </w:p>
    <w:p w14:paraId="7F6D1426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6.3.7. Обеспечить проведение Розыгрыша в соответствии с настоящим Положением; </w:t>
      </w:r>
    </w:p>
    <w:p w14:paraId="16AB02E6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6.3.8. Организаторы Розыгрыша вправе на свое усмотрение и в одностороннем порядке прекратить или временно приостановить проведение Розыгрыша, если по какой-то причине Розыгрыш не может проводиться так, как это запланировано, включая любую причину, неконтролируемую Организаторами Розыгрыша, которая искажает или затрагивает исполнение, честность, целостность или надлежащее проведение Розыгрыша. </w:t>
      </w:r>
    </w:p>
    <w:p w14:paraId="399AE63B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6.3.9. Организаторы вправе вносить изменения в настоящие Правила Розыгрыша на протяжении всего периода проведения Розыгрыша, не производя персонального уведомления об этом каждого Участника; </w:t>
      </w:r>
    </w:p>
    <w:p w14:paraId="067F3383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6.3.10. Обеспечить конфиденциальность персональных данных, полученных Организаторами от Участников для целей проведения Розыгрыша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27.07.2006 г. «О персональных данных» № 152-ФЗ; </w:t>
      </w:r>
    </w:p>
    <w:p w14:paraId="58E7E668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6.3.11. Выдать Призы Победителям, предусмотренные настоящим Положением.</w:t>
      </w:r>
    </w:p>
    <w:p w14:paraId="537EF800" w14:textId="77777777" w:rsidR="00A43B50" w:rsidRDefault="00A4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CF822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Заключительные положения: </w:t>
      </w:r>
    </w:p>
    <w:p w14:paraId="2BC80BEA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 случае возникновения ситуации, которая допускает неоднозначное толкование этих Правил, любых спорных вопросов и/или вопросов, не урегулированных этими Правилами, окончательное толкование дается Организатором Розыгрыша как их составителем.</w:t>
      </w:r>
    </w:p>
    <w:p w14:paraId="347DE880" w14:textId="77777777" w:rsidR="00A43B50" w:rsidRDefault="005A1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Принимая участие в Розыгрыше, Участники подтверждают, что ознакомились с настоящим Положением и условиями проведения розыгрыша.</w:t>
      </w:r>
    </w:p>
    <w:p w14:paraId="5D4D3DD5" w14:textId="77777777" w:rsidR="00A43B50" w:rsidRDefault="00A43B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43B50">
      <w:footerReference w:type="default" r:id="rId13"/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7F70" w14:textId="77777777" w:rsidR="00A43B50" w:rsidRDefault="005A1603">
      <w:pPr>
        <w:spacing w:after="0" w:line="240" w:lineRule="auto"/>
      </w:pPr>
      <w:r>
        <w:separator/>
      </w:r>
    </w:p>
  </w:endnote>
  <w:endnote w:type="continuationSeparator" w:id="0">
    <w:p w14:paraId="18B47447" w14:textId="77777777" w:rsidR="00A43B50" w:rsidRDefault="005A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2355955"/>
      <w:docPartObj>
        <w:docPartGallery w:val="Page Numbers (Bottom of Page)"/>
        <w:docPartUnique/>
      </w:docPartObj>
    </w:sdtPr>
    <w:sdtEndPr/>
    <w:sdtContent>
      <w:p w14:paraId="15A94DEA" w14:textId="77777777" w:rsidR="00A43B50" w:rsidRDefault="005A160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B1EB6BE" w14:textId="77777777" w:rsidR="00A43B50" w:rsidRDefault="00A43B5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EB38" w14:textId="77777777" w:rsidR="00A43B50" w:rsidRDefault="005A1603">
      <w:pPr>
        <w:spacing w:after="0" w:line="240" w:lineRule="auto"/>
      </w:pPr>
      <w:r>
        <w:separator/>
      </w:r>
    </w:p>
  </w:footnote>
  <w:footnote w:type="continuationSeparator" w:id="0">
    <w:p w14:paraId="2C87635E" w14:textId="77777777" w:rsidR="00A43B50" w:rsidRDefault="005A1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63F4B"/>
    <w:multiLevelType w:val="hybridMultilevel"/>
    <w:tmpl w:val="B3321D92"/>
    <w:lvl w:ilvl="0" w:tplc="E1C86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EDF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A0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6A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2E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87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29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610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DA2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50"/>
    <w:rsid w:val="001C1FE0"/>
    <w:rsid w:val="004F0B95"/>
    <w:rsid w:val="00550533"/>
    <w:rsid w:val="005A1603"/>
    <w:rsid w:val="00752BDC"/>
    <w:rsid w:val="00967322"/>
    <w:rsid w:val="009A1611"/>
    <w:rsid w:val="00A43B50"/>
    <w:rsid w:val="00F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2DB9"/>
  <w15:docId w15:val="{7C6824AC-8DD5-49FE-9CF7-30C129DD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4F0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DPR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dpr.ru/contes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zhirinovskyliv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x.ru/ldp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dpr.ru/contes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539A1-5D39-4368-A5FB-117C635F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Polyakov</dc:creator>
  <cp:keywords/>
  <dc:description/>
  <cp:lastModifiedBy>Denis Polyakov</cp:lastModifiedBy>
  <cp:revision>8</cp:revision>
  <dcterms:created xsi:type="dcterms:W3CDTF">2026-06-10T09:26:00Z</dcterms:created>
  <dcterms:modified xsi:type="dcterms:W3CDTF">2026-06-10T15:39:00Z</dcterms:modified>
</cp:coreProperties>
</file>